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新疆伊犁州霍城县第一中学</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hint="eastAsia" w:ascii="仿宋_GB2312" w:eastAsia="仿宋_GB2312"/>
          <w:sz w:val="32"/>
          <w:szCs w:val="32"/>
        </w:rPr>
        <w:t>1、实施高中教育、促进基础教育发展。高中学历教育相关社会服务。</w:t>
      </w:r>
    </w:p>
    <w:p>
      <w:pPr>
        <w:ind w:firstLine="640" w:firstLineChars="200"/>
        <w:rPr>
          <w:rFonts w:ascii="仿宋_GB2312" w:eastAsia="仿宋_GB2312"/>
          <w:sz w:val="32"/>
          <w:szCs w:val="32"/>
        </w:rPr>
      </w:pPr>
      <w:r>
        <w:rPr>
          <w:rFonts w:hint="eastAsia" w:ascii="仿宋_GB2312" w:eastAsia="仿宋_GB2312"/>
          <w:sz w:val="32"/>
          <w:szCs w:val="32"/>
        </w:rPr>
        <w:t>2、指导学校安全风险**体系建设。指导协调教育系统维护稳定以及学校安全保卫工作、指导协调学校做好重大安全事件。</w:t>
      </w:r>
    </w:p>
    <w:p>
      <w:pPr>
        <w:widowControl/>
        <w:spacing w:line="560" w:lineRule="exact"/>
        <w:ind w:firstLine="640" w:firstLineChars="200"/>
        <w:jc w:val="left"/>
        <w:rPr>
          <w:rFonts w:ascii="Calibri" w:hAnsi="Calibri" w:eastAsia="仿宋_GB2312"/>
          <w:bCs/>
          <w:kern w:val="0"/>
          <w:sz w:val="32"/>
          <w:szCs w:val="32"/>
        </w:rPr>
      </w:pPr>
      <w:r>
        <w:rPr>
          <w:rFonts w:hint="eastAsia" w:ascii="Calibri" w:hAnsi="Calibri" w:eastAsia="仿宋_GB2312"/>
          <w:bCs/>
          <w:kern w:val="0"/>
          <w:sz w:val="32"/>
          <w:szCs w:val="32"/>
        </w:rPr>
        <w:t>处置工作。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新疆伊犁州霍城县第一中学</w:t>
      </w:r>
      <w:r>
        <w:rPr>
          <w:rFonts w:hint="eastAsia" w:ascii="仿宋_GB2312" w:eastAsia="仿宋_GB2312"/>
          <w:sz w:val="32"/>
          <w:szCs w:val="32"/>
        </w:rPr>
        <w:t>2019年度，实有人数</w:t>
      </w:r>
      <w:r>
        <w:rPr>
          <w:rFonts w:ascii="仿宋_GB2312" w:eastAsia="仿宋_GB2312"/>
          <w:sz w:val="32"/>
          <w:szCs w:val="32"/>
        </w:rPr>
        <w:t>118</w:t>
      </w:r>
      <w:r>
        <w:rPr>
          <w:rFonts w:hint="eastAsia" w:ascii="仿宋_GB2312" w:eastAsia="仿宋_GB2312"/>
          <w:sz w:val="32"/>
          <w:szCs w:val="32"/>
        </w:rPr>
        <w:t>人，其中：在职人员</w:t>
      </w:r>
      <w:r>
        <w:rPr>
          <w:rFonts w:ascii="仿宋_GB2312" w:eastAsia="仿宋_GB2312"/>
          <w:sz w:val="32"/>
          <w:szCs w:val="32"/>
        </w:rPr>
        <w:t>118</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新疆伊犁州霍城县第一中学</w:t>
      </w:r>
      <w:r>
        <w:rPr>
          <w:rFonts w:hint="eastAsia" w:ascii="仿宋_GB2312" w:eastAsia="仿宋_GB2312"/>
          <w:sz w:val="32"/>
          <w:szCs w:val="32"/>
        </w:rPr>
        <w:t>决算包括：</w:t>
      </w:r>
      <w:r>
        <w:rPr>
          <w:rFonts w:ascii="仿宋_GB2312" w:eastAsia="仿宋_GB2312"/>
          <w:sz w:val="32"/>
          <w:szCs w:val="32"/>
        </w:rPr>
        <w:t>新疆伊犁州霍城县第一中学</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2014.86</w:t>
      </w:r>
      <w:r>
        <w:rPr>
          <w:rFonts w:hint="eastAsia" w:ascii="仿宋_GB2312" w:eastAsia="仿宋_GB2312"/>
          <w:sz w:val="32"/>
          <w:szCs w:val="32"/>
        </w:rPr>
        <w:t>万元，与上年相比，减少</w:t>
      </w:r>
      <w:r>
        <w:rPr>
          <w:rFonts w:ascii="仿宋_GB2312" w:eastAsia="仿宋_GB2312"/>
          <w:sz w:val="32"/>
          <w:szCs w:val="32"/>
        </w:rPr>
        <w:t>262.5</w:t>
      </w:r>
      <w:r>
        <w:rPr>
          <w:rFonts w:hint="eastAsia" w:ascii="仿宋_GB2312" w:eastAsia="仿宋_GB2312"/>
          <w:sz w:val="32"/>
          <w:szCs w:val="32"/>
        </w:rPr>
        <w:t>万元，</w:t>
      </w:r>
      <w:r>
        <w:rPr>
          <w:rFonts w:hint="eastAsia" w:ascii="仿宋_GB2312" w:eastAsia="仿宋_GB2312"/>
          <w:sz w:val="32"/>
          <w:szCs w:val="32"/>
          <w:lang w:eastAsia="zh-CN"/>
        </w:rPr>
        <w:t>下降</w:t>
      </w:r>
      <w:r>
        <w:rPr>
          <w:rFonts w:ascii="仿宋_GB2312" w:eastAsia="仿宋_GB2312"/>
          <w:sz w:val="32"/>
          <w:szCs w:val="32"/>
        </w:rPr>
        <w:t>11.53</w:t>
      </w:r>
      <w:r>
        <w:rPr>
          <w:rFonts w:hint="eastAsia" w:ascii="仿宋_GB2312" w:eastAsia="仿宋_GB2312"/>
          <w:sz w:val="32"/>
          <w:szCs w:val="32"/>
        </w:rPr>
        <w:t>%，主要原因是：</w:t>
      </w:r>
      <w:r>
        <w:rPr>
          <w:rFonts w:ascii="仿宋_GB2312" w:eastAsia="仿宋_GB2312"/>
          <w:sz w:val="32"/>
          <w:szCs w:val="32"/>
        </w:rPr>
        <w:t>高中人员变动较大</w:t>
      </w:r>
      <w:r>
        <w:rPr>
          <w:rFonts w:hint="eastAsia" w:ascii="仿宋_GB2312" w:eastAsia="仿宋_GB2312"/>
          <w:sz w:val="32"/>
          <w:szCs w:val="32"/>
        </w:rPr>
        <w:t>未招收高一年级学生，</w:t>
      </w:r>
      <w:r>
        <w:rPr>
          <w:rFonts w:ascii="仿宋_GB2312" w:eastAsia="仿宋_GB2312"/>
          <w:sz w:val="32"/>
          <w:szCs w:val="32"/>
        </w:rPr>
        <w:t>经费收入减少</w:t>
      </w:r>
      <w:r>
        <w:rPr>
          <w:rFonts w:hint="eastAsia" w:ascii="仿宋_GB2312" w:eastAsia="仿宋_GB2312"/>
          <w:sz w:val="32"/>
          <w:szCs w:val="32"/>
        </w:rPr>
        <w:t>。本年支出</w:t>
      </w:r>
      <w:r>
        <w:rPr>
          <w:rFonts w:ascii="仿宋_GB2312" w:eastAsia="仿宋_GB2312"/>
          <w:sz w:val="32"/>
          <w:szCs w:val="32"/>
        </w:rPr>
        <w:t>1962.85</w:t>
      </w:r>
      <w:r>
        <w:rPr>
          <w:rFonts w:hint="eastAsia" w:ascii="仿宋_GB2312" w:eastAsia="仿宋_GB2312"/>
          <w:sz w:val="32"/>
          <w:szCs w:val="32"/>
        </w:rPr>
        <w:t>万元，与上年相比，减少</w:t>
      </w:r>
      <w:r>
        <w:rPr>
          <w:rFonts w:ascii="仿宋_GB2312" w:eastAsia="仿宋_GB2312"/>
          <w:sz w:val="32"/>
          <w:szCs w:val="32"/>
        </w:rPr>
        <w:t>267.34</w:t>
      </w:r>
      <w:r>
        <w:rPr>
          <w:rFonts w:hint="eastAsia" w:ascii="仿宋_GB2312" w:eastAsia="仿宋_GB2312"/>
          <w:sz w:val="32"/>
          <w:szCs w:val="32"/>
        </w:rPr>
        <w:t>万元，</w:t>
      </w:r>
      <w:r>
        <w:rPr>
          <w:rFonts w:hint="eastAsia" w:ascii="仿宋_GB2312" w:eastAsia="仿宋_GB2312"/>
          <w:sz w:val="32"/>
          <w:szCs w:val="32"/>
          <w:lang w:eastAsia="zh-CN"/>
        </w:rPr>
        <w:t>下降</w:t>
      </w:r>
      <w:r>
        <w:rPr>
          <w:rFonts w:ascii="仿宋_GB2312" w:eastAsia="仿宋_GB2312"/>
          <w:sz w:val="32"/>
          <w:szCs w:val="32"/>
        </w:rPr>
        <w:t>11.99</w:t>
      </w:r>
      <w:r>
        <w:rPr>
          <w:rFonts w:hint="eastAsia" w:ascii="仿宋_GB2312" w:eastAsia="仿宋_GB2312"/>
          <w:sz w:val="32"/>
          <w:szCs w:val="32"/>
        </w:rPr>
        <w:t>%，主要原因是：</w:t>
      </w:r>
      <w:r>
        <w:rPr>
          <w:rFonts w:ascii="仿宋_GB2312" w:eastAsia="仿宋_GB2312"/>
          <w:sz w:val="32"/>
          <w:szCs w:val="32"/>
        </w:rPr>
        <w:t>其他支出减少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2014.86</w:t>
      </w:r>
      <w:r>
        <w:rPr>
          <w:rFonts w:hint="eastAsia" w:ascii="仿宋_GB2312" w:eastAsia="仿宋_GB2312"/>
          <w:sz w:val="32"/>
          <w:szCs w:val="32"/>
        </w:rPr>
        <w:t>万元，其中：财政拨款收入</w:t>
      </w:r>
      <w:r>
        <w:rPr>
          <w:rFonts w:ascii="仿宋_GB2312" w:eastAsia="仿宋_GB2312"/>
          <w:sz w:val="32"/>
          <w:szCs w:val="32"/>
        </w:rPr>
        <w:t>2013.86</w:t>
      </w:r>
      <w:r>
        <w:rPr>
          <w:rFonts w:hint="eastAsia" w:ascii="仿宋_GB2312" w:eastAsia="仿宋_GB2312"/>
          <w:sz w:val="32"/>
          <w:szCs w:val="32"/>
        </w:rPr>
        <w:t>万元，占</w:t>
      </w:r>
      <w:r>
        <w:rPr>
          <w:rFonts w:ascii="仿宋_GB2312" w:eastAsia="仿宋_GB2312"/>
          <w:sz w:val="32"/>
          <w:szCs w:val="32"/>
        </w:rPr>
        <w:t>99.95</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1</w:t>
      </w:r>
      <w:r>
        <w:rPr>
          <w:rFonts w:hint="eastAsia" w:ascii="仿宋_GB2312" w:eastAsia="仿宋_GB2312"/>
          <w:sz w:val="32"/>
          <w:szCs w:val="32"/>
        </w:rPr>
        <w:t>万元，占</w:t>
      </w:r>
      <w:r>
        <w:rPr>
          <w:rFonts w:ascii="仿宋_GB2312" w:eastAsia="仿宋_GB2312"/>
          <w:sz w:val="32"/>
          <w:szCs w:val="32"/>
        </w:rPr>
        <w:t>0.05</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1962.85</w:t>
      </w:r>
      <w:r>
        <w:rPr>
          <w:rFonts w:hint="eastAsia" w:ascii="仿宋_GB2312" w:eastAsia="仿宋_GB2312"/>
          <w:sz w:val="32"/>
          <w:szCs w:val="32"/>
        </w:rPr>
        <w:t>万元，其中：基本支出</w:t>
      </w:r>
      <w:r>
        <w:rPr>
          <w:rFonts w:ascii="仿宋_GB2312" w:eastAsia="仿宋_GB2312"/>
          <w:sz w:val="32"/>
          <w:szCs w:val="32"/>
        </w:rPr>
        <w:t>1962.85</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2013.86</w:t>
      </w:r>
      <w:r>
        <w:rPr>
          <w:rFonts w:hint="eastAsia" w:ascii="仿宋_GB2312" w:eastAsia="仿宋_GB2312"/>
          <w:sz w:val="32"/>
          <w:szCs w:val="32"/>
        </w:rPr>
        <w:t>万元，与上年相比，减少</w:t>
      </w:r>
      <w:r>
        <w:rPr>
          <w:rFonts w:ascii="仿宋_GB2312" w:eastAsia="仿宋_GB2312"/>
          <w:sz w:val="32"/>
          <w:szCs w:val="32"/>
        </w:rPr>
        <w:t>260.21</w:t>
      </w:r>
      <w:r>
        <w:rPr>
          <w:rFonts w:hint="eastAsia" w:ascii="仿宋_GB2312" w:eastAsia="仿宋_GB2312"/>
          <w:sz w:val="32"/>
          <w:szCs w:val="32"/>
        </w:rPr>
        <w:t>万元，</w:t>
      </w:r>
      <w:r>
        <w:rPr>
          <w:rFonts w:hint="eastAsia" w:ascii="仿宋_GB2312" w:eastAsia="仿宋_GB2312"/>
          <w:sz w:val="32"/>
          <w:szCs w:val="32"/>
          <w:lang w:eastAsia="zh-CN"/>
        </w:rPr>
        <w:t>下降</w:t>
      </w:r>
      <w:r>
        <w:rPr>
          <w:rFonts w:ascii="仿宋_GB2312" w:eastAsia="仿宋_GB2312"/>
          <w:sz w:val="32"/>
          <w:szCs w:val="32"/>
        </w:rPr>
        <w:t>11.44</w:t>
      </w:r>
      <w:r>
        <w:rPr>
          <w:rFonts w:hint="eastAsia" w:ascii="仿宋_GB2312" w:eastAsia="仿宋_GB2312"/>
          <w:sz w:val="32"/>
          <w:szCs w:val="32"/>
        </w:rPr>
        <w:t>%。主要原因是：</w:t>
      </w:r>
      <w:r>
        <w:rPr>
          <w:rFonts w:ascii="仿宋_GB2312" w:eastAsia="仿宋_GB2312"/>
          <w:sz w:val="32"/>
          <w:szCs w:val="32"/>
        </w:rPr>
        <w:t>高中人员变动较大</w:t>
      </w:r>
      <w:r>
        <w:rPr>
          <w:rFonts w:hint="eastAsia" w:ascii="仿宋_GB2312" w:eastAsia="仿宋_GB2312"/>
          <w:sz w:val="32"/>
          <w:szCs w:val="32"/>
        </w:rPr>
        <w:t>。财政拨款支出</w:t>
      </w:r>
      <w:r>
        <w:rPr>
          <w:rFonts w:ascii="仿宋_GB2312" w:eastAsia="仿宋_GB2312"/>
          <w:sz w:val="32"/>
          <w:szCs w:val="32"/>
        </w:rPr>
        <w:t>1961.85</w:t>
      </w:r>
      <w:r>
        <w:rPr>
          <w:rFonts w:hint="eastAsia" w:ascii="仿宋_GB2312" w:eastAsia="仿宋_GB2312"/>
          <w:sz w:val="32"/>
          <w:szCs w:val="32"/>
        </w:rPr>
        <w:t>万元，与上年相比，减少</w:t>
      </w:r>
      <w:r>
        <w:rPr>
          <w:rFonts w:ascii="仿宋_GB2312" w:eastAsia="仿宋_GB2312"/>
          <w:sz w:val="32"/>
          <w:szCs w:val="32"/>
        </w:rPr>
        <w:t>265.05</w:t>
      </w:r>
      <w:r>
        <w:rPr>
          <w:rFonts w:hint="eastAsia" w:ascii="仿宋_GB2312" w:eastAsia="仿宋_GB2312"/>
          <w:sz w:val="32"/>
          <w:szCs w:val="32"/>
        </w:rPr>
        <w:t>万元，</w:t>
      </w:r>
      <w:r>
        <w:rPr>
          <w:rFonts w:hint="eastAsia" w:ascii="仿宋_GB2312" w:eastAsia="仿宋_GB2312"/>
          <w:sz w:val="32"/>
          <w:szCs w:val="32"/>
          <w:lang w:eastAsia="zh-CN"/>
        </w:rPr>
        <w:t>下降</w:t>
      </w:r>
      <w:r>
        <w:rPr>
          <w:rFonts w:ascii="仿宋_GB2312" w:eastAsia="仿宋_GB2312"/>
          <w:sz w:val="32"/>
          <w:szCs w:val="32"/>
        </w:rPr>
        <w:t>11.9</w:t>
      </w:r>
      <w:r>
        <w:rPr>
          <w:rFonts w:hint="eastAsia" w:ascii="仿宋_GB2312" w:eastAsia="仿宋_GB2312"/>
          <w:sz w:val="32"/>
          <w:szCs w:val="32"/>
        </w:rPr>
        <w:t>%，主要原因是：</w:t>
      </w:r>
      <w:r>
        <w:rPr>
          <w:rFonts w:ascii="仿宋_GB2312" w:eastAsia="仿宋_GB2312"/>
          <w:sz w:val="32"/>
          <w:szCs w:val="32"/>
        </w:rPr>
        <w:t>高中人员变动较大</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1964.64</w:t>
      </w:r>
      <w:r>
        <w:rPr>
          <w:rFonts w:hint="eastAsia" w:ascii="仿宋_GB2312" w:eastAsia="仿宋_GB2312"/>
          <w:sz w:val="32"/>
          <w:szCs w:val="32"/>
        </w:rPr>
        <w:t>万元，决算数</w:t>
      </w:r>
      <w:r>
        <w:rPr>
          <w:rFonts w:ascii="仿宋_GB2312" w:eastAsia="仿宋_GB2312"/>
          <w:sz w:val="32"/>
          <w:szCs w:val="32"/>
        </w:rPr>
        <w:t>2013.86</w:t>
      </w:r>
      <w:r>
        <w:rPr>
          <w:rFonts w:hint="eastAsia" w:ascii="仿宋_GB2312" w:eastAsia="仿宋_GB2312"/>
          <w:sz w:val="32"/>
          <w:szCs w:val="32"/>
        </w:rPr>
        <w:t>万元，预决算差异率</w:t>
      </w:r>
      <w:r>
        <w:rPr>
          <w:rFonts w:ascii="仿宋_GB2312" w:eastAsia="仿宋_GB2312"/>
          <w:sz w:val="32"/>
          <w:szCs w:val="32"/>
        </w:rPr>
        <w:t>2.51</w:t>
      </w:r>
      <w:r>
        <w:rPr>
          <w:rFonts w:hint="eastAsia" w:ascii="仿宋_GB2312" w:eastAsia="仿宋_GB2312"/>
          <w:sz w:val="32"/>
          <w:szCs w:val="32"/>
        </w:rPr>
        <w:t>%，主要原因是：</w:t>
      </w:r>
      <w:r>
        <w:rPr>
          <w:rFonts w:ascii="仿宋_GB2312" w:eastAsia="仿宋_GB2312"/>
          <w:sz w:val="32"/>
          <w:szCs w:val="32"/>
        </w:rPr>
        <w:t>高中人员变动较大</w:t>
      </w:r>
      <w:r>
        <w:rPr>
          <w:rFonts w:hint="eastAsia" w:ascii="仿宋_GB2312" w:eastAsia="仿宋_GB2312"/>
          <w:sz w:val="32"/>
          <w:szCs w:val="32"/>
        </w:rPr>
        <w:t>。财政拨款支出年初预算数</w:t>
      </w:r>
      <w:r>
        <w:rPr>
          <w:rFonts w:ascii="仿宋_GB2312" w:eastAsia="仿宋_GB2312"/>
          <w:sz w:val="32"/>
          <w:szCs w:val="32"/>
        </w:rPr>
        <w:t>1964.64</w:t>
      </w:r>
      <w:r>
        <w:rPr>
          <w:rFonts w:hint="eastAsia" w:ascii="仿宋_GB2312" w:eastAsia="仿宋_GB2312"/>
          <w:sz w:val="32"/>
          <w:szCs w:val="32"/>
        </w:rPr>
        <w:t>万元，决算数</w:t>
      </w:r>
      <w:r>
        <w:rPr>
          <w:rFonts w:ascii="仿宋_GB2312" w:eastAsia="仿宋_GB2312"/>
          <w:sz w:val="32"/>
          <w:szCs w:val="32"/>
        </w:rPr>
        <w:t>1961.85</w:t>
      </w:r>
      <w:r>
        <w:rPr>
          <w:rFonts w:hint="eastAsia" w:ascii="仿宋_GB2312" w:eastAsia="仿宋_GB2312"/>
          <w:sz w:val="32"/>
          <w:szCs w:val="32"/>
        </w:rPr>
        <w:t>万元，预决算差异率</w:t>
      </w:r>
      <w:r>
        <w:rPr>
          <w:rFonts w:ascii="仿宋_GB2312" w:eastAsia="仿宋_GB2312"/>
          <w:sz w:val="32"/>
          <w:szCs w:val="32"/>
        </w:rPr>
        <w:t>-0.14</w:t>
      </w:r>
      <w:r>
        <w:rPr>
          <w:rFonts w:hint="eastAsia" w:ascii="仿宋_GB2312" w:eastAsia="仿宋_GB2312"/>
          <w:sz w:val="32"/>
          <w:szCs w:val="32"/>
        </w:rPr>
        <w:t>%，主要原因是：</w:t>
      </w:r>
      <w:r>
        <w:rPr>
          <w:rFonts w:ascii="仿宋_GB2312" w:eastAsia="仿宋_GB2312"/>
          <w:sz w:val="32"/>
          <w:szCs w:val="32"/>
        </w:rPr>
        <w:t>高中人员变动较大</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1961.85</w:t>
      </w:r>
      <w:r>
        <w:rPr>
          <w:rFonts w:hint="eastAsia" w:ascii="仿宋_GB2312" w:eastAsia="仿宋_GB2312"/>
          <w:sz w:val="32"/>
          <w:szCs w:val="32"/>
        </w:rPr>
        <w:t>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2050203初中教育156.29万元；</w:t>
      </w:r>
    </w:p>
    <w:p>
      <w:pPr>
        <w:ind w:firstLine="640" w:firstLineChars="200"/>
        <w:rPr>
          <w:rFonts w:ascii="仿宋_GB2312" w:eastAsia="仿宋_GB2312"/>
          <w:sz w:val="32"/>
          <w:szCs w:val="32"/>
        </w:rPr>
      </w:pPr>
      <w:r>
        <w:rPr>
          <w:rFonts w:hint="eastAsia" w:ascii="仿宋_GB2312" w:eastAsia="仿宋_GB2312"/>
          <w:sz w:val="32"/>
          <w:szCs w:val="32"/>
        </w:rPr>
        <w:t>2050204高中教育1,455.34万元；</w:t>
      </w:r>
    </w:p>
    <w:p>
      <w:pPr>
        <w:ind w:firstLine="640" w:firstLineChars="200"/>
        <w:rPr>
          <w:rFonts w:ascii="仿宋_GB2312" w:eastAsia="仿宋_GB2312"/>
          <w:sz w:val="32"/>
          <w:szCs w:val="32"/>
        </w:rPr>
      </w:pPr>
      <w:r>
        <w:rPr>
          <w:rFonts w:hint="eastAsia" w:ascii="仿宋_GB2312" w:eastAsia="仿宋_GB2312"/>
          <w:sz w:val="32"/>
          <w:szCs w:val="32"/>
        </w:rPr>
        <w:t>2080502事业单位离退休10.50万元；</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2080505机关事业单位基本养老保险缴费支出183.84万元；</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2080506机关事业单位职业年金缴费支出36.40万元；</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2080799其他就业补助支出3.02万元；</w:t>
      </w:r>
    </w:p>
    <w:p>
      <w:pPr>
        <w:ind w:firstLine="640" w:firstLineChars="200"/>
        <w:rPr>
          <w:rFonts w:ascii="仿宋_GB2312" w:eastAsia="仿宋_GB2312"/>
          <w:sz w:val="32"/>
          <w:szCs w:val="32"/>
        </w:rPr>
      </w:pPr>
      <w:r>
        <w:rPr>
          <w:rFonts w:hint="eastAsia" w:ascii="仿宋_GB2312" w:eastAsia="仿宋_GB2312"/>
          <w:sz w:val="32"/>
          <w:szCs w:val="32"/>
        </w:rPr>
        <w:t>2101102事业单位医疗116.45万元。</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1961.85</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1810.56</w:t>
      </w:r>
      <w:r>
        <w:rPr>
          <w:rFonts w:hint="eastAsia" w:ascii="仿宋_GB2312" w:eastAsia="仿宋_GB2312"/>
          <w:sz w:val="32"/>
          <w:szCs w:val="32"/>
        </w:rPr>
        <w:t>万元，包括：基本工资，津贴补贴，奖金，绩效工资，机关事业单位基本养老保险缴费，职业年金缴费，职工基本养老保险缴费，其他社会保险缴费，住房公积金，其他工资福利支出，退休费，抚恤金，生活补助，助学金，奖励金。</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151.29</w:t>
      </w:r>
      <w:r>
        <w:rPr>
          <w:rFonts w:hint="eastAsia" w:ascii="仿宋_GB2312" w:eastAsia="仿宋_GB2312"/>
          <w:sz w:val="32"/>
          <w:szCs w:val="32"/>
        </w:rPr>
        <w:t>万元，包括：办公费，印刷费，手续费，水费，电费，邮电费，取暖费，物业管理费，差旅费，维修（护）费，培训费，专用材料费，劳务费，工会经费，其他交通费用，其他商品和服务支出、办公设备购置、专用设备购置、其他资本性支出。</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0</w:t>
      </w:r>
      <w:r>
        <w:rPr>
          <w:rFonts w:hint="eastAsia" w:ascii="仿宋_GB2312" w:eastAsia="仿宋_GB2312"/>
          <w:sz w:val="32"/>
          <w:szCs w:val="32"/>
        </w:rPr>
        <w:t>万元，比上年增加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0</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ascii="仿宋_GB2312" w:eastAsia="仿宋_GB2312"/>
          <w:sz w:val="32"/>
          <w:szCs w:val="32"/>
        </w:rPr>
        <w:t>新疆伊犁州霍城县第一中学</w:t>
      </w:r>
      <w:r>
        <w:rPr>
          <w:rFonts w:hint="eastAsia" w:ascii="仿宋_GB2312" w:eastAsia="仿宋_GB2312"/>
          <w:sz w:val="32"/>
          <w:szCs w:val="32"/>
        </w:rPr>
        <w:t>（事业单位）日常公用经费支出</w:t>
      </w:r>
      <w:r>
        <w:rPr>
          <w:rFonts w:ascii="仿宋_GB2312" w:eastAsia="仿宋_GB2312"/>
          <w:sz w:val="32"/>
          <w:szCs w:val="32"/>
        </w:rPr>
        <w:t>151.29</w:t>
      </w:r>
      <w:r>
        <w:rPr>
          <w:rFonts w:hint="eastAsia" w:ascii="仿宋_GB2312" w:eastAsia="仿宋_GB2312"/>
          <w:sz w:val="32"/>
          <w:szCs w:val="32"/>
        </w:rPr>
        <w:t>万元，比上年减少</w:t>
      </w:r>
      <w:r>
        <w:rPr>
          <w:rFonts w:ascii="仿宋_GB2312" w:eastAsia="仿宋_GB2312"/>
          <w:sz w:val="32"/>
          <w:szCs w:val="32"/>
        </w:rPr>
        <w:t>202.88</w:t>
      </w:r>
      <w:r>
        <w:rPr>
          <w:rFonts w:hint="eastAsia" w:ascii="仿宋_GB2312" w:eastAsia="仿宋_GB2312"/>
          <w:sz w:val="32"/>
          <w:szCs w:val="32"/>
        </w:rPr>
        <w:t>万元，降低</w:t>
      </w:r>
      <w:r>
        <w:rPr>
          <w:rFonts w:ascii="仿宋_GB2312" w:eastAsia="仿宋_GB2312"/>
          <w:sz w:val="32"/>
          <w:szCs w:val="32"/>
        </w:rPr>
        <w:t>57.28</w:t>
      </w:r>
      <w:r>
        <w:rPr>
          <w:rFonts w:hint="eastAsia" w:ascii="仿宋_GB2312" w:eastAsia="仿宋_GB2312"/>
          <w:sz w:val="32"/>
          <w:szCs w:val="32"/>
        </w:rPr>
        <w:t>%，主要原因是：</w:t>
      </w:r>
      <w:r>
        <w:rPr>
          <w:rFonts w:ascii="仿宋_GB2312" w:eastAsia="仿宋_GB2312"/>
          <w:sz w:val="32"/>
          <w:szCs w:val="32"/>
        </w:rPr>
        <w:t>日常开支减少</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1.36</w:t>
      </w:r>
      <w:r>
        <w:rPr>
          <w:rFonts w:hint="eastAsia" w:ascii="仿宋_GB2312" w:eastAsia="仿宋_GB2312"/>
          <w:sz w:val="32"/>
          <w:szCs w:val="32"/>
        </w:rPr>
        <w:t>万元，其中：政府采购货物支出</w:t>
      </w:r>
      <w:r>
        <w:rPr>
          <w:rFonts w:ascii="仿宋_GB2312" w:eastAsia="仿宋_GB2312"/>
          <w:sz w:val="32"/>
          <w:szCs w:val="32"/>
        </w:rPr>
        <w:t>1.36</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10835.25</w:t>
      </w:r>
      <w:r>
        <w:rPr>
          <w:rFonts w:hint="eastAsia" w:ascii="仿宋_GB2312" w:eastAsia="仿宋_GB2312"/>
          <w:sz w:val="32"/>
          <w:szCs w:val="32"/>
        </w:rPr>
        <w:t>（平方米），价值</w:t>
      </w:r>
      <w:r>
        <w:rPr>
          <w:rFonts w:ascii="仿宋_GB2312" w:eastAsia="仿宋_GB2312"/>
          <w:sz w:val="32"/>
          <w:szCs w:val="32"/>
        </w:rPr>
        <w:t>754.86</w:t>
      </w:r>
      <w:r>
        <w:rPr>
          <w:rFonts w:hint="eastAsia" w:ascii="仿宋_GB2312" w:eastAsia="仿宋_GB2312"/>
          <w:sz w:val="32"/>
          <w:szCs w:val="32"/>
        </w:rPr>
        <w:t>万元。车辆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辆，其他用车主要是：无其</w:t>
      </w:r>
      <w:bookmarkStart w:id="0" w:name="_GoBack"/>
      <w:bookmarkEnd w:id="0"/>
      <w:r>
        <w:rPr>
          <w:rFonts w:hint="eastAsia" w:ascii="仿宋_GB2312" w:eastAsia="仿宋_GB2312"/>
          <w:sz w:val="32"/>
          <w:szCs w:val="32"/>
        </w:rPr>
        <w:t>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544085"/>
    <w:rsid w:val="00013D0D"/>
    <w:rsid w:val="00015341"/>
    <w:rsid w:val="00032404"/>
    <w:rsid w:val="00034FC8"/>
    <w:rsid w:val="00054B86"/>
    <w:rsid w:val="000A1F9E"/>
    <w:rsid w:val="000D327C"/>
    <w:rsid w:val="00126D47"/>
    <w:rsid w:val="00197EB4"/>
    <w:rsid w:val="001D7DE3"/>
    <w:rsid w:val="001E387F"/>
    <w:rsid w:val="00203B4A"/>
    <w:rsid w:val="00205DF4"/>
    <w:rsid w:val="00257C46"/>
    <w:rsid w:val="002B0D8F"/>
    <w:rsid w:val="002C4A14"/>
    <w:rsid w:val="002E2F25"/>
    <w:rsid w:val="003143D1"/>
    <w:rsid w:val="00330951"/>
    <w:rsid w:val="00380B71"/>
    <w:rsid w:val="003C2842"/>
    <w:rsid w:val="003E1399"/>
    <w:rsid w:val="003E5FDB"/>
    <w:rsid w:val="00460400"/>
    <w:rsid w:val="00467AA5"/>
    <w:rsid w:val="0047330F"/>
    <w:rsid w:val="00494DFF"/>
    <w:rsid w:val="00496398"/>
    <w:rsid w:val="004B1179"/>
    <w:rsid w:val="004B2E3F"/>
    <w:rsid w:val="004C320B"/>
    <w:rsid w:val="004D2E92"/>
    <w:rsid w:val="004E07A9"/>
    <w:rsid w:val="005040D8"/>
    <w:rsid w:val="00544085"/>
    <w:rsid w:val="00561B50"/>
    <w:rsid w:val="00597FDC"/>
    <w:rsid w:val="005E3415"/>
    <w:rsid w:val="00602421"/>
    <w:rsid w:val="006524EC"/>
    <w:rsid w:val="0065381A"/>
    <w:rsid w:val="006671FD"/>
    <w:rsid w:val="00694170"/>
    <w:rsid w:val="006966FD"/>
    <w:rsid w:val="0071383E"/>
    <w:rsid w:val="00740961"/>
    <w:rsid w:val="00752542"/>
    <w:rsid w:val="0076245D"/>
    <w:rsid w:val="007716BE"/>
    <w:rsid w:val="0079328D"/>
    <w:rsid w:val="007A29F3"/>
    <w:rsid w:val="007A3352"/>
    <w:rsid w:val="008A1D36"/>
    <w:rsid w:val="008E0BE2"/>
    <w:rsid w:val="009251F7"/>
    <w:rsid w:val="009764A8"/>
    <w:rsid w:val="00985B11"/>
    <w:rsid w:val="009A2AF5"/>
    <w:rsid w:val="009E51FD"/>
    <w:rsid w:val="00A41D58"/>
    <w:rsid w:val="00A47243"/>
    <w:rsid w:val="00A77AFD"/>
    <w:rsid w:val="00A94CDE"/>
    <w:rsid w:val="00AC1B7A"/>
    <w:rsid w:val="00AC7C38"/>
    <w:rsid w:val="00AF26D1"/>
    <w:rsid w:val="00B04F6C"/>
    <w:rsid w:val="00B562C4"/>
    <w:rsid w:val="00B92BC8"/>
    <w:rsid w:val="00BE2864"/>
    <w:rsid w:val="00C0361D"/>
    <w:rsid w:val="00C06295"/>
    <w:rsid w:val="00C24EF4"/>
    <w:rsid w:val="00CD1B13"/>
    <w:rsid w:val="00CF1260"/>
    <w:rsid w:val="00D6662F"/>
    <w:rsid w:val="00D75105"/>
    <w:rsid w:val="00D803A8"/>
    <w:rsid w:val="00DE468A"/>
    <w:rsid w:val="00E2499A"/>
    <w:rsid w:val="00E56879"/>
    <w:rsid w:val="00E85F32"/>
    <w:rsid w:val="00ED26EA"/>
    <w:rsid w:val="00EF3F7E"/>
    <w:rsid w:val="00F138DF"/>
    <w:rsid w:val="00F279B8"/>
    <w:rsid w:val="00F51E07"/>
    <w:rsid w:val="00F60976"/>
    <w:rsid w:val="0916480E"/>
    <w:rsid w:val="744D0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715</Words>
  <Characters>4080</Characters>
  <Lines>34</Lines>
  <Paragraphs>9</Paragraphs>
  <TotalTime>6</TotalTime>
  <ScaleCrop>false</ScaleCrop>
  <LinksUpToDate>false</LinksUpToDate>
  <CharactersWithSpaces>4786</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2020-08-16T15:37:00Z</dcterms:created>
  <dc:creator>胡 锦岩</dc:creator>
  <cp:lastModifiedBy>Administrator</cp:lastModifiedBy>
  <dcterms:modified xsi:type="dcterms:W3CDTF">2021-07-06T10:17:32Z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5F79EC8E17EA44ABBFC5D2CCFF19C6D5</vt:lpwstr>
  </property>
</Properties>
</file>